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B1A" w:rsidRPr="00827885" w:rsidRDefault="00922B1A" w:rsidP="00922B1A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123824" cy="9874693"/>
            <wp:effectExtent l="19050" t="0" r="876" b="0"/>
            <wp:docPr id="2" name="Рисунок 1" descr="ОГСЭ.05 Психология общ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СЭ.05 Психология общения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4728" cy="9875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885" w:rsidRPr="00B221DD" w:rsidRDefault="00827885" w:rsidP="0082788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827885" w:rsidRPr="00B221DD" w:rsidRDefault="00827885" w:rsidP="00827885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827885" w:rsidRPr="00B221DD" w:rsidRDefault="00827885" w:rsidP="0082788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8789" w:type="dxa"/>
            <w:gridSpan w:val="2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827885" w:rsidRPr="00B221DD" w:rsidRDefault="00827885" w:rsidP="0082788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27885" w:rsidRPr="006429E8" w:rsidRDefault="00827885" w:rsidP="00827885">
      <w:pPr>
        <w:jc w:val="both"/>
        <w:rPr>
          <w:b/>
        </w:rPr>
      </w:pPr>
    </w:p>
    <w:p w:rsidR="00827885" w:rsidRPr="00B221DD" w:rsidRDefault="00827885" w:rsidP="00827885">
      <w:pPr>
        <w:pStyle w:val="a6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827885" w:rsidRPr="00B221DD" w:rsidRDefault="00827885" w:rsidP="00827885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Комплект контрольно-оценочных материалов  разработан</w:t>
      </w:r>
    </w:p>
    <w:p w:rsidR="00827885" w:rsidRPr="00B221DD" w:rsidRDefault="00827885" w:rsidP="00827885">
      <w:pPr>
        <w:pStyle w:val="a6"/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B221DD">
        <w:rPr>
          <w:rFonts w:ascii="Times New Roman" w:hAnsi="Times New Roman" w:cs="Times New Roman"/>
          <w:sz w:val="24"/>
          <w:szCs w:val="24"/>
        </w:rPr>
        <w:t xml:space="preserve"> 22.02.06 Сварочное производство,  утвержденный Приказом  </w:t>
      </w:r>
      <w:proofErr w:type="spellStart"/>
      <w:r w:rsidRPr="00B221D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221DD"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Pr="00B221DD">
        <w:rPr>
          <w:rFonts w:ascii="Times New Roman" w:hAnsi="Times New Roman" w:cs="Times New Roman"/>
          <w:bCs/>
          <w:kern w:val="36"/>
          <w:sz w:val="24"/>
          <w:szCs w:val="24"/>
        </w:rPr>
        <w:t xml:space="preserve"> 21 апреля 2014 г. N 360</w:t>
      </w:r>
      <w:r w:rsidRPr="00B221DD">
        <w:rPr>
          <w:rFonts w:ascii="Times New Roman" w:hAnsi="Times New Roman" w:cs="Times New Roman"/>
          <w:sz w:val="24"/>
          <w:szCs w:val="24"/>
        </w:rPr>
        <w:t>, входящей в состав укрупненной группы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1DD">
        <w:rPr>
          <w:rFonts w:ascii="Times New Roman" w:hAnsi="Times New Roman" w:cs="Times New Roman"/>
          <w:sz w:val="24"/>
          <w:szCs w:val="24"/>
        </w:rPr>
        <w:t>22.00.00 Технология материалов;</w:t>
      </w:r>
    </w:p>
    <w:p w:rsidR="00827885" w:rsidRPr="00B221DD" w:rsidRDefault="00827885" w:rsidP="00827885">
      <w:pPr>
        <w:pStyle w:val="a6"/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 xml:space="preserve">- основной профессиональной образовательной программы по </w:t>
      </w:r>
      <w:r w:rsidRPr="00B221DD">
        <w:rPr>
          <w:rFonts w:ascii="Times New Roman" w:hAnsi="Times New Roman" w:cs="Times New Roman"/>
          <w:color w:val="000000"/>
          <w:sz w:val="24"/>
          <w:szCs w:val="24"/>
        </w:rPr>
        <w:t xml:space="preserve"> специальности:</w:t>
      </w:r>
      <w:r w:rsidRPr="00B221DD">
        <w:rPr>
          <w:rFonts w:ascii="Times New Roman" w:hAnsi="Times New Roman" w:cs="Times New Roman"/>
          <w:sz w:val="24"/>
          <w:szCs w:val="24"/>
        </w:rPr>
        <w:t xml:space="preserve">  22.02</w:t>
      </w:r>
      <w:r w:rsidR="00E912EB">
        <w:rPr>
          <w:rFonts w:ascii="Times New Roman" w:hAnsi="Times New Roman" w:cs="Times New Roman"/>
          <w:sz w:val="24"/>
          <w:szCs w:val="24"/>
        </w:rPr>
        <w:t>.06 Сварочное производство, 2020</w:t>
      </w:r>
      <w:r w:rsidRPr="00B221D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27885" w:rsidRPr="00B221DD" w:rsidRDefault="00827885" w:rsidP="00827885">
      <w:pPr>
        <w:pStyle w:val="a6"/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- на основании рабочей программы общеобразовательной дисциплины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Психология общения</w:t>
      </w:r>
      <w:r w:rsidRPr="00B221DD">
        <w:rPr>
          <w:rFonts w:ascii="Times New Roman" w:hAnsi="Times New Roman" w:cs="Times New Roman"/>
          <w:sz w:val="24"/>
          <w:szCs w:val="24"/>
        </w:rPr>
        <w:t>».</w:t>
      </w:r>
    </w:p>
    <w:p w:rsidR="00827885" w:rsidRPr="00B221DD" w:rsidRDefault="00827885" w:rsidP="00827885">
      <w:pPr>
        <w:spacing w:after="0" w:line="240" w:lineRule="auto"/>
        <w:ind w:left="-567" w:right="-283" w:firstLine="567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Cs/>
          <w:iCs/>
          <w:sz w:val="24"/>
          <w:szCs w:val="24"/>
          <w:lang w:bidi="ru-RU"/>
        </w:rPr>
        <w:t xml:space="preserve">Контрольно-оценочные материалы (КОМ) </w:t>
      </w:r>
      <w:r w:rsidRPr="00B221DD">
        <w:rPr>
          <w:rFonts w:ascii="Times New Roman" w:eastAsia="TimesNewRomanPSMT" w:hAnsi="Times New Roman"/>
          <w:sz w:val="24"/>
          <w:szCs w:val="24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3903F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ОГСЭ.05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Психология общения</w:t>
      </w:r>
      <w:r w:rsidRPr="00B221DD">
        <w:rPr>
          <w:rFonts w:ascii="Times New Roman" w:hAnsi="Times New Roman"/>
          <w:b/>
          <w:sz w:val="24"/>
          <w:szCs w:val="24"/>
        </w:rPr>
        <w:t>.</w:t>
      </w:r>
    </w:p>
    <w:p w:rsidR="00827885" w:rsidRPr="00B221DD" w:rsidRDefault="00827885" w:rsidP="00827885">
      <w:pPr>
        <w:spacing w:after="0" w:line="240" w:lineRule="auto"/>
        <w:ind w:left="-567" w:right="-283" w:firstLine="567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A7855" w:rsidRPr="00F46B02" w:rsidRDefault="008A7855" w:rsidP="00827885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Pr="00F46B02" w:rsidRDefault="008A7855" w:rsidP="00222058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126357" w:rsidRDefault="0012635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3"/>
        <w:gridCol w:w="4536"/>
      </w:tblGrid>
      <w:tr w:rsidR="00E81947" w:rsidRPr="00E81947" w:rsidTr="00461296">
        <w:trPr>
          <w:trHeight w:val="78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Результаты обучения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E81947" w:rsidRPr="00E81947" w:rsidTr="00E81947">
        <w:trPr>
          <w:trHeight w:val="98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умения:</w:t>
            </w:r>
          </w:p>
          <w:p w:rsidR="00E81947" w:rsidRPr="00E81947" w:rsidRDefault="00E81947" w:rsidP="00E81947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-использовать средства общения в профессиональной деятельности;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E81947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давать психологическую оценку личности;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E819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 xml:space="preserve">-применять приемы </w:t>
            </w:r>
            <w:proofErr w:type="gramStart"/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>психологической</w:t>
            </w:r>
            <w:proofErr w:type="gramEnd"/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 xml:space="preserve"> </w:t>
            </w:r>
            <w:proofErr w:type="spellStart"/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>саморегуляции</w:t>
            </w:r>
            <w:proofErr w:type="spellEnd"/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знания:</w:t>
            </w:r>
          </w:p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основные задачи и методы психологии;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тестирование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психические процессы и состояния;</w:t>
            </w:r>
          </w:p>
          <w:p w:rsidR="00E81947" w:rsidRPr="00E81947" w:rsidRDefault="00E81947" w:rsidP="00461296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занятие</w:t>
            </w:r>
          </w:p>
        </w:tc>
      </w:tr>
      <w:tr w:rsidR="00E81947" w:rsidRPr="00E81947" w:rsidTr="00E81947">
        <w:trPr>
          <w:trHeight w:val="89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структуру личности;</w:t>
            </w:r>
          </w:p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-психологии работника;</w:t>
            </w:r>
          </w:p>
          <w:p w:rsidR="00E81947" w:rsidRPr="00E81947" w:rsidRDefault="00E81947" w:rsidP="00461296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этапы профессиональной адаптации</w:t>
            </w:r>
          </w:p>
          <w:p w:rsidR="00E81947" w:rsidRPr="00E81947" w:rsidRDefault="00E81947" w:rsidP="00461296">
            <w:pPr>
              <w:pStyle w:val="2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занятие </w:t>
            </w:r>
          </w:p>
        </w:tc>
      </w:tr>
      <w:tr w:rsidR="00E81947" w:rsidRPr="00E81947" w:rsidTr="00461296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Общие компетенции: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оценивание выбора темы реферата, сообщения;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кейсов;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работу на деловых играх;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тестирование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</w:t>
            </w: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профессионального и личностного развития.</w:t>
            </w:r>
          </w:p>
          <w:p w:rsidR="00E81947" w:rsidRPr="00E81947" w:rsidRDefault="00E81947" w:rsidP="004612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Проверка и оценка конспекта, ведение записей лекций в рабочей тетради.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- выступление на занятиях с сообщениями;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содержание и оформление </w:t>
            </w:r>
            <w:proofErr w:type="spell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мультимедийной</w:t>
            </w:r>
            <w:proofErr w:type="spell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презентации;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докладами; 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разработка </w:t>
            </w:r>
            <w:proofErr w:type="spell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мультимедийной</w:t>
            </w:r>
            <w:proofErr w:type="spell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презентации в составе творческой группы;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E81947" w:rsidRDefault="00E8194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6630CB" w:rsidRPr="00126357" w:rsidRDefault="008A7855" w:rsidP="0012635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"/>
        <w:gridCol w:w="7518"/>
        <w:gridCol w:w="1134"/>
        <w:gridCol w:w="1276"/>
      </w:tblGrid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Коммуникативная сторона общения проявляется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взаимном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понимании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оценке людьми друг друга.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взаимном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только знаниями, но и действиями;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взаимном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информацией между партнерами;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коммуникативная сторона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интерактивная сторона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перцептивная сторона общения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авторитарная форма воздействия на партнера;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контакты людей в группах или парах;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через посредника.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непосредственным общением;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массовым общением;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диалогическим общением.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косвенного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примитивного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манипулятивного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помощью жестов, мимики, пантомимики – называется...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вербальным;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невербальным;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косвенным.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формального общения…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 учитываются индивидуальные особенности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используются манипулятивные техники;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– это общение… субъектов.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через посредника – основной признак: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массового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прагматическая функция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формирующая функция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функция подтверждения.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сензитивный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уравновешенные типы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сангвиник, флегматик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флегматик, холерик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меланхолик, сангвиник.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Энергичность, порывистость, неуравновешеннос</w:t>
            </w:r>
            <w:r w:rsidR="006630CB"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ть, быстрота смены настроения,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работоспособность, склонность к лидерству характеризует...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пластичные типы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холерик, 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меланхилик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,ф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легматик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сангвиник,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rPr>
          <w:trHeight w:val="1166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6630CB" w:rsidRPr="00827885" w:rsidRDefault="006630CB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-Темперамент</w:t>
            </w:r>
          </w:p>
          <w:p w:rsidR="003362E1" w:rsidRPr="00827885" w:rsidRDefault="00126357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-Характер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 темперамент;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способности;</w:t>
            </w:r>
          </w:p>
          <w:p w:rsidR="003362E1" w:rsidRPr="00827885" w:rsidRDefault="006630CB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      В) волю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чувства;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rPr>
          <w:trHeight w:val="157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827885" w:rsidRDefault="003362E1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6630CB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гражданином;</w:t>
            </w:r>
          </w:p>
          <w:p w:rsidR="006630CB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индивидуальностью;</w:t>
            </w:r>
          </w:p>
          <w:p w:rsidR="003362E1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личностью.</w:t>
            </w:r>
          </w:p>
          <w:p w:rsidR="006630CB" w:rsidRPr="00827885" w:rsidRDefault="003362E1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</w:p>
          <w:p w:rsidR="003362E1" w:rsidRPr="00827885" w:rsidRDefault="003362E1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0"/>
        <w:gridCol w:w="7513"/>
        <w:gridCol w:w="1134"/>
        <w:gridCol w:w="1276"/>
      </w:tblGrid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оказание воздействия на партнера путем скрытых манипуляций;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630CB" w:rsidRPr="00827885" w:rsidRDefault="006630CB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общения называют «диалогом с самим собой»?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внутриличностную;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прагматическую;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примитивное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закрытое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ролевое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открытое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незавершенного действия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проекции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новизны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ореола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рефлексия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аттракция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гипноз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Г) идентификация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идентификации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эмпатии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рефлексии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атрибуции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экспрессия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рефлексия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эмпатия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аттракция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эмоциональные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смысловые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физические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культурные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характер;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Черты личности: скромность</w:t>
            </w:r>
            <w:proofErr w:type="gramStart"/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самокритичность, эгоизм, характеризуют отношение личности: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к другим людям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к деятельности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к себе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 xml:space="preserve">Сильный, уравновешенный и подвижный тип нервной системы за П.И. Павловым характерен </w:t>
            </w:r>
            <w:proofErr w:type="gramStart"/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для</w:t>
            </w:r>
            <w:proofErr w:type="gramEnd"/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флегматика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сангвиника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холерика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сензитивность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свойственна...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сангвинику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холерику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флегматику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3. Фрейдом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К. Юнгом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А. Адлером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К. Роджерсом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Возможно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ли изменить тип темперамента?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А) Да;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Нет;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Нужно приложить много усилий;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Тип темперамента, что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характеризуеться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вспыльчивостью и поспешностью в действиях, - это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холерик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сангвиник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Чуствительная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реакция в ответ на силу внешнего воздействия является показателем...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реактивности;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сензитивности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аффект;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страсть;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чувство;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настроение.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630CB" w:rsidRPr="00827885" w:rsidRDefault="00126357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Тест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</w:t>
      </w:r>
      <w:r w:rsidR="00126357"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умения в области прикладных 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аспектов психологии общения.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938"/>
        <w:gridCol w:w="1015"/>
        <w:gridCol w:w="1166"/>
      </w:tblGrid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 отличается эффективное деловое общение от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неэффективного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несет большую смысловую нагрузку;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отличается четко поставленной целью;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«нет лучшего собеседника, чем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слушающий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других»;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горизонтали» -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побудить человека сделать что-либо,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прежде всего: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Скрытое внедрение в психику делового партнера установок, намерений, желаний, которые ему внутренне не присущи, характерно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манипулятивного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B30A3" w:rsidRPr="00827885" w:rsidRDefault="003B30A3" w:rsidP="00827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938"/>
        <w:gridCol w:w="1015"/>
        <w:gridCol w:w="1166"/>
      </w:tblGrid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 отличается эффективное деловое общение от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неэффективного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несет большую смысловую нагрузку;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отличается четко поставленной целью;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«нет лучшего собеседника, чем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слушающий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других»;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вертикали» -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побудить человека сделать что-либо,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прежде всего: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Скрытое внедрение в психику делового партнера установок, намерений, желаний, которые ему внутренне не присущи, характерно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манипулятивного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26357" w:rsidRPr="00827885" w:rsidRDefault="00126357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6B02" w:rsidRPr="00827885" w:rsidRDefault="00F46B02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8F67DA" w:rsidRPr="00827885" w:rsidRDefault="00F46B02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Контрольно-оценочные материалы по итоговой оценке дисциплины</w:t>
      </w:r>
    </w:p>
    <w:p w:rsidR="00126357" w:rsidRPr="00827885" w:rsidRDefault="00126357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126357" w:rsidRPr="00827885" w:rsidRDefault="00126357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 xml:space="preserve"> для дифференцированного зачёта</w:t>
      </w:r>
    </w:p>
    <w:p w:rsidR="00126357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513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7654"/>
        <w:gridCol w:w="1015"/>
        <w:gridCol w:w="1276"/>
      </w:tblGrid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психологии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борьба мнений;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спор, дискуссия по острой проблеме;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Противоборство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открытое высказывание несогласия по какому-либо вопросу;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столкновение интересов;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нанесение взаимного ущерба;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борьба мнений;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наличие у них противоположных суждений или 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Конфликтная ситуация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Причина конфликта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противоположные мотивы субъектов социального взаимодействия;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стечение обстоятельств, которые проявляют конфликт;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Образ конфликтной ситуации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то, из-за чего возникает конфликт;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Инцидент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стечение обстоятельств, являющихся поводом для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истинная причина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Стороны конфликта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субъекты социального взаимодействия, находящиеся в состоянии конфликта или поддерживающие (явно или неявно)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конфликтующих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Тип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конфликтогенов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приказание, угроза, замечание, критика, сарказм, насмешка?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Стремление к превосходству;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Проявление агрессии;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в) Проявление эгоизма.</w:t>
            </w:r>
            <w:proofErr w:type="gram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Уйти от конфликта.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 Направить его в нужное русло.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Зарождение, развитие, спад.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конфликтами –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  <w:proofErr w:type="gram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  <w:proofErr w:type="gram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Структурные и межличностные.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Спор;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Сопереживание;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Сглаживание;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 последствиям конфликты бывают: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Опасными и безопасными;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Скрытые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Горизонтальные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494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513"/>
        <w:gridCol w:w="1015"/>
        <w:gridCol w:w="1257"/>
      </w:tblGrid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Конфликт – это……….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это принятие противоположностями друг друга в тех или иных свойствах и взаимодействиях.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 сфере проявления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конструктивные, деструктивные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социальные, экономические, политические,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духовно-идеалогические</w:t>
            </w:r>
            <w:proofErr w:type="spellEnd"/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слабые, средние, сильные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 глобальными конфликтами понимают: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конфликты между регионами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конфликты, связанны с природными катастрофами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групповой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Внутриличностный конфликт – это ………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экономические, социальные, культурные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слабые, средние, сильные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 способам разрешения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разрушительные, компромиссные, кооперативные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пассивные, активные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силовые, мирные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внутригрупповой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локальный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эмоциональный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административный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Конфликт, в котором принимают участие много сторон.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расширенный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митинг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совещание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заседание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Разновидность конфликтов, которые можно отнести к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внешнеполитическим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классовые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По силе воздействия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сильные, слабые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деструктивные, конструктивные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Две основные функции конфликта: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функция социализации, защитная функция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конструктивная функция, деструктивная функция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противоречие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коллективный трудовой спор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деструктивная модель поведения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продуктивная модель поведения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конформистская модель поведения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разрешение конфликта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правовой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классовый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конфликтоген</w:t>
            </w:r>
            <w:proofErr w:type="spellEnd"/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конфликтная ситуация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спор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551EB" w:rsidRPr="00827885" w:rsidRDefault="00B551EB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lastRenderedPageBreak/>
        <w:t>для дифференцированного зачёта</w:t>
      </w: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1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1. Общение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прямым общением понимается: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Массовое общение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непосредственными контактами людей в группах или парах, постоянных по составу участников.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По содержанию выделяют: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А) материальное, когнитивное, кондиционное, мотивационное, деятельностное;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биологическое, социальное;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непосредственное, опосредствованное, прямое, косвенное.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5. Оптико-кинетическая система знаков включает в себя: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речь пауз, других вкраплений, например</w:t>
      </w:r>
      <w:proofErr w:type="gramStart"/>
      <w:r w:rsidRPr="00827885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В) жесты, мимику, пантомимику.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6. В структуре общения выделяют … взаимосвязанные стороны общения: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2;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3;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4.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Такесика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прикосновение людей друг к другу во время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процесс передачи вербальной информации.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«Паралингвистика»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организация пространства и времени коммуникативного процесса;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система вокализа</w:t>
      </w:r>
      <w:r w:rsidR="00126357" w:rsidRPr="00827885">
        <w:rPr>
          <w:rFonts w:ascii="Times New Roman" w:eastAsia="Calibri" w:hAnsi="Times New Roman" w:cs="Times New Roman"/>
          <w:b/>
          <w:sz w:val="24"/>
          <w:szCs w:val="24"/>
        </w:rPr>
        <w:t>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«Соревнование»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частичное удовлетворение интересов обеих сторон конфликта.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«Приспособление»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частичное удовлетворение интересов обеих сторон конфликта;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манипулятивное;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деловое;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светское.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аттракция;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идентификация.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эмоциональные;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смысловые;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культурные.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1-вариант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2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1. Невербальная коммуникация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включение в речь пауз, других вкраплений, например</w:t>
      </w:r>
      <w:proofErr w:type="gramStart"/>
      <w:r w:rsidRPr="00827885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опосредствованным общением понимается: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lastRenderedPageBreak/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Косвенное общение характеризуется: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Паралингвистическая система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включение в речь пауз, других вкраплений, например</w:t>
      </w:r>
      <w:proofErr w:type="gramStart"/>
      <w:r w:rsidRPr="00827885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жесты, мимика, пантомимика.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5. По целям общение делится </w:t>
      </w:r>
      <w:proofErr w:type="gram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на</w:t>
      </w:r>
      <w:proofErr w:type="gram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материальное, когнитивное, кондиционное, мотивационное, деятельностное;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непосредственное, опосредствованное, прямое, косвенное;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биологическое, социальное.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6. Выделяют … основных стилей одежды (по классификации 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Люшера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):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9;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6;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11.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Кинесика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»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система вокализации;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один из видов невербальной коммуникации, основанный на восприятии моторики человеческого тела;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темп речи и «до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бавки» к вербальной информации.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«Экстралингвистика»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темп речи и «добавки» к вербальной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прикосновение людей друг к другу во время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организация пространства и вре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мени коммуникативного процесса.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«Компромисс</w:t>
      </w:r>
      <w:r w:rsidR="00F46B02" w:rsidRPr="00827885">
        <w:rPr>
          <w:rFonts w:ascii="Times New Roman" w:eastAsia="Calibri" w:hAnsi="Times New Roman" w:cs="Times New Roman"/>
          <w:b/>
          <w:sz w:val="24"/>
          <w:szCs w:val="24"/>
        </w:rPr>
        <w:t>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избегание обсуждения конфликтных вопросов и откладывание принятия сложного решения «на потом».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частичное удовлетворение интересов обеих сторон конфликта.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«Избегание»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избегание обсуждения конфликтных вопросов и откладывание принятия сложного решения «на потом»;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стремление разрешить конфликт таким образом, чтобы в выигрыше оказались все.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Постижение эмоциональных состояний другого человека, сопереживание при общении – это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lastRenderedPageBreak/>
        <w:t>А) экспрессия;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эмпатия.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идентификации;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эмпатии;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рефлексии;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Формально-ролевое общение – это, при котором: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В) оценивают другого человека 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как нужный или мешающий объект.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2-вариант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B551EB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B551EB" w:rsidRPr="00827885" w:rsidRDefault="001E2DC8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3362E1" w:rsidRPr="00827885" w:rsidRDefault="003362E1" w:rsidP="00827885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Устный ответ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внутридисциплинарные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Свободно оперирует психологическими категориями и понятиями.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2.Материал излагает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несистематизированно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, фрагментарно, не всегда последовательно;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3.Показывает </w:t>
      </w:r>
      <w:proofErr w:type="gram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недостаточную</w:t>
      </w:r>
      <w:proofErr w:type="gram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сформированность отдельных знаний и умений; выводы и обобщения аргументирует слабо, допускает в них ошибки.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тексте;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6.Не может ответить ни на один из поставленных вопросов;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за тест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2268"/>
        <w:gridCol w:w="3969"/>
      </w:tblGrid>
      <w:tr w:rsidR="008A7855" w:rsidRPr="00827885" w:rsidTr="00827885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1D572C" w:rsidRPr="00827885" w:rsidTr="00827885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D572C" w:rsidRPr="00827885" w:rsidTr="00827885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1D572C" w:rsidRPr="00827885" w:rsidTr="00827885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1D572C" w:rsidRPr="00827885" w:rsidTr="0082788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D572C" w:rsidRPr="00827885" w:rsidTr="00827885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1D572C" w:rsidRPr="00827885" w:rsidRDefault="001D572C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827885" w:rsidRDefault="001D572C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827885" w:rsidRDefault="001D572C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0A7" w:rsidRPr="00827885" w:rsidRDefault="00F210A7" w:rsidP="00827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10A7" w:rsidRPr="00827885" w:rsidSect="00827885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35"/>
  </w:num>
  <w:num w:numId="3">
    <w:abstractNumId w:val="14"/>
  </w:num>
  <w:num w:numId="4">
    <w:abstractNumId w:val="2"/>
  </w:num>
  <w:num w:numId="5">
    <w:abstractNumId w:val="27"/>
  </w:num>
  <w:num w:numId="6">
    <w:abstractNumId w:val="22"/>
  </w:num>
  <w:num w:numId="7">
    <w:abstractNumId w:val="25"/>
  </w:num>
  <w:num w:numId="8">
    <w:abstractNumId w:val="13"/>
  </w:num>
  <w:num w:numId="9">
    <w:abstractNumId w:val="29"/>
  </w:num>
  <w:num w:numId="10">
    <w:abstractNumId w:val="30"/>
  </w:num>
  <w:num w:numId="11">
    <w:abstractNumId w:val="23"/>
  </w:num>
  <w:num w:numId="12">
    <w:abstractNumId w:val="32"/>
  </w:num>
  <w:num w:numId="13">
    <w:abstractNumId w:val="8"/>
  </w:num>
  <w:num w:numId="14">
    <w:abstractNumId w:val="34"/>
  </w:num>
  <w:num w:numId="15">
    <w:abstractNumId w:val="21"/>
  </w:num>
  <w:num w:numId="16">
    <w:abstractNumId w:val="4"/>
  </w:num>
  <w:num w:numId="17">
    <w:abstractNumId w:val="3"/>
  </w:num>
  <w:num w:numId="18">
    <w:abstractNumId w:val="20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6"/>
  </w:num>
  <w:num w:numId="25">
    <w:abstractNumId w:val="17"/>
  </w:num>
  <w:num w:numId="26">
    <w:abstractNumId w:val="7"/>
  </w:num>
  <w:num w:numId="27">
    <w:abstractNumId w:val="31"/>
  </w:num>
  <w:num w:numId="28">
    <w:abstractNumId w:val="15"/>
  </w:num>
  <w:num w:numId="29">
    <w:abstractNumId w:val="24"/>
  </w:num>
  <w:num w:numId="30">
    <w:abstractNumId w:val="26"/>
  </w:num>
  <w:num w:numId="31">
    <w:abstractNumId w:val="33"/>
  </w:num>
  <w:num w:numId="32">
    <w:abstractNumId w:val="11"/>
  </w:num>
  <w:num w:numId="33">
    <w:abstractNumId w:val="12"/>
  </w:num>
  <w:num w:numId="34">
    <w:abstractNumId w:val="18"/>
  </w:num>
  <w:num w:numId="35">
    <w:abstractNumId w:val="37"/>
  </w:num>
  <w:num w:numId="36">
    <w:abstractNumId w:val="16"/>
  </w:num>
  <w:num w:numId="37">
    <w:abstractNumId w:val="9"/>
  </w:num>
  <w:num w:numId="38">
    <w:abstractNumId w:val="19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5B8F"/>
    <w:rsid w:val="00014145"/>
    <w:rsid w:val="00080BE3"/>
    <w:rsid w:val="000D3053"/>
    <w:rsid w:val="00126357"/>
    <w:rsid w:val="001D572C"/>
    <w:rsid w:val="001E2DC8"/>
    <w:rsid w:val="00222058"/>
    <w:rsid w:val="00236EA0"/>
    <w:rsid w:val="003362E1"/>
    <w:rsid w:val="003903FD"/>
    <w:rsid w:val="003B30A3"/>
    <w:rsid w:val="005E5DBC"/>
    <w:rsid w:val="00613DD2"/>
    <w:rsid w:val="006630CB"/>
    <w:rsid w:val="00741F32"/>
    <w:rsid w:val="00827885"/>
    <w:rsid w:val="008A7855"/>
    <w:rsid w:val="008F67DA"/>
    <w:rsid w:val="00922B1A"/>
    <w:rsid w:val="00B05B8F"/>
    <w:rsid w:val="00B551EB"/>
    <w:rsid w:val="00D22251"/>
    <w:rsid w:val="00D83A81"/>
    <w:rsid w:val="00E10D08"/>
    <w:rsid w:val="00E81947"/>
    <w:rsid w:val="00E912EB"/>
    <w:rsid w:val="00EB487F"/>
    <w:rsid w:val="00F210A7"/>
    <w:rsid w:val="00F46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053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qFormat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99"/>
    <w:qFormat/>
    <w:rsid w:val="00EB487F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827885"/>
  </w:style>
  <w:style w:type="paragraph" w:styleId="a8">
    <w:name w:val="Balloon Text"/>
    <w:basedOn w:val="a"/>
    <w:link w:val="a9"/>
    <w:uiPriority w:val="99"/>
    <w:semiHidden/>
    <w:unhideWhenUsed/>
    <w:rsid w:val="00922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2B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21</Pages>
  <Words>5902</Words>
  <Characters>33643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2022-03-22T07:34:00Z</dcterms:created>
  <dcterms:modified xsi:type="dcterms:W3CDTF">2022-03-30T20:08:00Z</dcterms:modified>
</cp:coreProperties>
</file>